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71ED6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71ED6" w:rsidRDefault="00F71ED6" w:rsidP="008C3CA8">
            <w:pPr>
              <w:rPr>
                <w:sz w:val="16"/>
                <w:szCs w:val="16"/>
                <w:lang w:val="sr-Cyrl-CS"/>
              </w:rPr>
            </w:pPr>
          </w:p>
          <w:p w:rsidR="00F71ED6" w:rsidRPr="006953D8" w:rsidRDefault="00F71ED6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71ED6" w:rsidRPr="004D5594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71ED6" w:rsidRPr="00C554A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71ED6" w:rsidRPr="00677DE0" w:rsidTr="008C3CA8">
        <w:tc>
          <w:tcPr>
            <w:tcW w:w="1437" w:type="dxa"/>
          </w:tcPr>
          <w:p w:rsidR="00F71ED6" w:rsidRPr="00C554A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71ED6" w:rsidRPr="00D3340F" w:rsidRDefault="007D102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147</w:t>
            </w:r>
            <w:r w:rsidR="00F71ED6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71ED6" w:rsidRPr="00172F40" w:rsidRDefault="00F71ED6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74017B">
              <w:rPr>
                <w:b/>
                <w:sz w:val="28"/>
                <w:szCs w:val="28"/>
                <w:lang w:val="sr-Cyrl-CS"/>
              </w:rPr>
              <w:t xml:space="preserve"> Атрибут</w:t>
            </w:r>
          </w:p>
          <w:p w:rsidR="00F71ED6" w:rsidRPr="00817475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71ED6" w:rsidRPr="00677DE0" w:rsidTr="008C3CA8">
        <w:trPr>
          <w:trHeight w:val="228"/>
        </w:trPr>
        <w:tc>
          <w:tcPr>
            <w:tcW w:w="8856" w:type="dxa"/>
            <w:gridSpan w:val="4"/>
          </w:tcPr>
          <w:p w:rsidR="00F71ED6" w:rsidRPr="00863F97" w:rsidRDefault="00F71ED6" w:rsidP="00C05520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74017B">
              <w:rPr>
                <w:sz w:val="28"/>
                <w:szCs w:val="28"/>
                <w:lang w:val="sr-Cyrl-CS"/>
              </w:rPr>
              <w:t>Појам атрибута као зависног члана реченице, исказивање атрибута пом</w:t>
            </w:r>
            <w:r>
              <w:rPr>
                <w:sz w:val="28"/>
                <w:szCs w:val="28"/>
                <w:lang w:val="sr-Cyrl-CS"/>
              </w:rPr>
              <w:t>оћу једне речи и скупа речи, врсте речи у служби атрибута;</w:t>
            </w:r>
            <w:r w:rsidRPr="0074017B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богаћење</w:t>
            </w:r>
            <w:r w:rsidRPr="0074017B">
              <w:rPr>
                <w:sz w:val="28"/>
                <w:szCs w:val="28"/>
                <w:lang w:val="sr-Cyrl-CS"/>
              </w:rPr>
              <w:t xml:space="preserve"> језичког</w:t>
            </w:r>
            <w:r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F71ED6" w:rsidRPr="00677DE0" w:rsidTr="008C3CA8">
        <w:trPr>
          <w:trHeight w:val="227"/>
        </w:trPr>
        <w:tc>
          <w:tcPr>
            <w:tcW w:w="8856" w:type="dxa"/>
            <w:gridSpan w:val="4"/>
          </w:tcPr>
          <w:p w:rsidR="00F71ED6" w:rsidRPr="00B13A55" w:rsidRDefault="00F71ED6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F71ED6" w:rsidRPr="00677DE0" w:rsidTr="008C3CA8">
        <w:trPr>
          <w:trHeight w:val="227"/>
        </w:trPr>
        <w:tc>
          <w:tcPr>
            <w:tcW w:w="8856" w:type="dxa"/>
            <w:gridSpan w:val="4"/>
          </w:tcPr>
          <w:p w:rsidR="00F71ED6" w:rsidRPr="009747B1" w:rsidRDefault="00F71ED6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</w:t>
            </w:r>
            <w:r w:rsidR="00111278">
              <w:rPr>
                <w:sz w:val="28"/>
                <w:szCs w:val="28"/>
                <w:lang w:val="ru-RU"/>
              </w:rPr>
              <w:t>овима</w:t>
            </w:r>
            <w:bookmarkStart w:id="0" w:name="_GoBack"/>
            <w:bookmarkEnd w:id="0"/>
          </w:p>
        </w:tc>
      </w:tr>
      <w:tr w:rsidR="00F71ED6" w:rsidRPr="00677DE0" w:rsidTr="008C3CA8">
        <w:trPr>
          <w:trHeight w:val="227"/>
        </w:trPr>
        <w:tc>
          <w:tcPr>
            <w:tcW w:w="8856" w:type="dxa"/>
            <w:gridSpan w:val="4"/>
          </w:tcPr>
          <w:p w:rsidR="00F71ED6" w:rsidRPr="00A450D0" w:rsidRDefault="00F71ED6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="00A745CF">
              <w:rPr>
                <w:sz w:val="28"/>
                <w:szCs w:val="28"/>
                <w:lang w:val="sr-Cyrl-CS"/>
              </w:rPr>
              <w:t xml:space="preserve">индуктивно - </w:t>
            </w:r>
            <w:r>
              <w:rPr>
                <w:sz w:val="28"/>
                <w:szCs w:val="28"/>
                <w:lang w:val="sr-Cyrl-CS"/>
              </w:rPr>
              <w:t>дедуктивна</w:t>
            </w:r>
          </w:p>
        </w:tc>
      </w:tr>
      <w:tr w:rsidR="00F71ED6" w:rsidRPr="009E06EE" w:rsidTr="008C3CA8">
        <w:trPr>
          <w:trHeight w:val="227"/>
        </w:trPr>
        <w:tc>
          <w:tcPr>
            <w:tcW w:w="8856" w:type="dxa"/>
            <w:gridSpan w:val="4"/>
          </w:tcPr>
          <w:p w:rsidR="00F71ED6" w:rsidRPr="00691BEA" w:rsidRDefault="00F71ED6" w:rsidP="007D1027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D1027">
              <w:rPr>
                <w:sz w:val="28"/>
                <w:szCs w:val="28"/>
                <w:lang w:val="sr-Cyrl-CS"/>
              </w:rPr>
              <w:t>Српски језик, стр. 74 – 75, Радна свеска, стр.</w:t>
            </w:r>
            <w:r w:rsidR="00C05520">
              <w:rPr>
                <w:sz w:val="28"/>
                <w:szCs w:val="28"/>
                <w:lang w:val="sr-Cyrl-CS"/>
              </w:rPr>
              <w:t xml:space="preserve"> </w:t>
            </w:r>
            <w:r w:rsidR="007D1027">
              <w:rPr>
                <w:sz w:val="28"/>
                <w:szCs w:val="28"/>
                <w:lang w:val="sr-Cyrl-CS"/>
              </w:rPr>
              <w:t xml:space="preserve">57 </w:t>
            </w:r>
            <w:r w:rsidR="00C05520">
              <w:rPr>
                <w:sz w:val="28"/>
                <w:szCs w:val="28"/>
                <w:lang w:val="sr-Cyrl-CS"/>
              </w:rPr>
              <w:t>–</w:t>
            </w:r>
            <w:r w:rsidR="007D1027">
              <w:rPr>
                <w:sz w:val="28"/>
                <w:szCs w:val="28"/>
                <w:lang w:val="sr-Cyrl-CS"/>
              </w:rPr>
              <w:t xml:space="preserve"> 58</w:t>
            </w:r>
            <w:r w:rsidR="00C05520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B25A5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B25A5" w:rsidRDefault="008B25A5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C05520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 xml:space="preserve">Ученици разумеју појам атрибута као зависног реченичног члана, умеју да пронађу атрибуте у реченици. СЈ.1.3.8. СЈ.2.3.6. </w:t>
            </w:r>
          </w:p>
        </w:tc>
      </w:tr>
    </w:tbl>
    <w:p w:rsidR="00F71ED6" w:rsidRPr="009E06EE" w:rsidRDefault="00F71ED6" w:rsidP="00F71ED6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71ED6" w:rsidRPr="009E06EE" w:rsidTr="008C3CA8">
        <w:trPr>
          <w:trHeight w:hRule="exact" w:val="284"/>
        </w:trPr>
        <w:tc>
          <w:tcPr>
            <w:tcW w:w="8856" w:type="dxa"/>
          </w:tcPr>
          <w:p w:rsidR="00F71ED6" w:rsidRPr="00C554A6" w:rsidRDefault="00F71ED6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71ED6" w:rsidRPr="00677DE0" w:rsidTr="008C3CA8">
        <w:tc>
          <w:tcPr>
            <w:tcW w:w="8856" w:type="dxa"/>
          </w:tcPr>
          <w:p w:rsidR="00F71ED6" w:rsidRPr="00C554A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D1027" w:rsidRDefault="007D1027" w:rsidP="007D1027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F71ED6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>
              <w:rPr>
                <w:sz w:val="28"/>
                <w:szCs w:val="28"/>
                <w:lang w:val="sr-Cyrl-CS"/>
              </w:rPr>
              <w:t>Који су главни реченични чланови?</w:t>
            </w:r>
          </w:p>
          <w:p w:rsidR="00F71ED6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зависни реченични чланови?</w:t>
            </w:r>
          </w:p>
          <w:p w:rsidR="00F71ED6" w:rsidRPr="00C73517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71ED6" w:rsidRPr="00677DE0" w:rsidTr="008C3CA8">
        <w:tc>
          <w:tcPr>
            <w:tcW w:w="8856" w:type="dxa"/>
          </w:tcPr>
          <w:p w:rsidR="00F71ED6" w:rsidRPr="00187A2A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D1027" w:rsidRDefault="007D102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F71ED6" w:rsidRDefault="007D102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>
              <w:rPr>
                <w:sz w:val="28"/>
                <w:szCs w:val="28"/>
                <w:lang w:val="sr-Cyrl-CS"/>
              </w:rPr>
              <w:t xml:space="preserve">Поред главних, постоје и зависни реченични чланови. То су </w:t>
            </w:r>
            <w:r w:rsidR="00F71ED6" w:rsidRPr="00CD1525">
              <w:rPr>
                <w:b/>
                <w:i/>
                <w:sz w:val="28"/>
                <w:szCs w:val="28"/>
                <w:lang w:val="sr-Cyrl-CS"/>
              </w:rPr>
              <w:t>именички</w:t>
            </w:r>
            <w:r w:rsidR="00F71ED6">
              <w:rPr>
                <w:sz w:val="28"/>
                <w:szCs w:val="28"/>
                <w:lang w:val="sr-Cyrl-CS"/>
              </w:rPr>
              <w:t xml:space="preserve"> и </w:t>
            </w:r>
            <w:r w:rsidR="00F71ED6" w:rsidRPr="00CD1525">
              <w:rPr>
                <w:b/>
                <w:i/>
                <w:sz w:val="28"/>
                <w:szCs w:val="28"/>
                <w:lang w:val="sr-Cyrl-CS"/>
              </w:rPr>
              <w:t>глаголски</w:t>
            </w:r>
            <w:r w:rsidR="00F71ED6">
              <w:rPr>
                <w:sz w:val="28"/>
                <w:szCs w:val="28"/>
                <w:lang w:val="sr-Cyrl-CS"/>
              </w:rPr>
              <w:t xml:space="preserve"> додаци. Данас ћемо говорити о атрибуту.</w:t>
            </w:r>
          </w:p>
          <w:p w:rsidR="00F71ED6" w:rsidRDefault="007D102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>
              <w:rPr>
                <w:sz w:val="28"/>
                <w:szCs w:val="28"/>
                <w:lang w:val="sr-Cyrl-CS"/>
              </w:rPr>
              <w:t>Обрађујемо појам атрибута, као именичког до</w:t>
            </w:r>
            <w:r>
              <w:rPr>
                <w:sz w:val="28"/>
                <w:szCs w:val="28"/>
                <w:lang w:val="sr-Cyrl-CS"/>
              </w:rPr>
              <w:t>датка, на примерима на страни 74</w:t>
            </w:r>
            <w:r w:rsidR="00F71ED6">
              <w:rPr>
                <w:sz w:val="28"/>
                <w:szCs w:val="28"/>
                <w:lang w:val="sr-Cyrl-CS"/>
              </w:rPr>
              <w:t xml:space="preserve"> у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 w:rsidR="00F71ED6">
              <w:rPr>
                <w:sz w:val="28"/>
                <w:szCs w:val="28"/>
                <w:lang w:val="sr-Cyrl-CS"/>
              </w:rPr>
              <w:t>:</w:t>
            </w:r>
          </w:p>
          <w:p w:rsidR="007D1027" w:rsidRDefault="007D102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Решавамо народне загонетке и уочавамо атрибуте.</w:t>
            </w:r>
          </w:p>
          <w:p w:rsidR="00F71ED6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CD1525">
              <w:rPr>
                <w:b/>
                <w:i/>
                <w:sz w:val="28"/>
                <w:szCs w:val="28"/>
                <w:lang w:val="sr-Cyrl-CS"/>
              </w:rPr>
              <w:t xml:space="preserve">Волео је коње </w:t>
            </w:r>
            <w:r w:rsidRPr="00BF61A3">
              <w:rPr>
                <w:b/>
                <w:i/>
                <w:sz w:val="28"/>
                <w:szCs w:val="28"/>
                <w:u w:val="single"/>
                <w:lang w:val="sr-Cyrl-CS"/>
              </w:rPr>
              <w:t>вране</w:t>
            </w:r>
            <w:r w:rsidRPr="00BF61A3">
              <w:rPr>
                <w:sz w:val="28"/>
                <w:szCs w:val="28"/>
                <w:u w:val="single"/>
                <w:lang w:val="sr-Cyrl-CS"/>
              </w:rPr>
              <w:t>.</w:t>
            </w:r>
          </w:p>
          <w:p w:rsidR="00F71ED6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У ваздуху се осећао мирис </w:t>
            </w:r>
            <w:r w:rsidRPr="00BF61A3">
              <w:rPr>
                <w:b/>
                <w:i/>
                <w:sz w:val="28"/>
                <w:szCs w:val="28"/>
                <w:u w:val="single"/>
                <w:lang w:val="sr-Cyrl-CS"/>
              </w:rPr>
              <w:t>мора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F71ED6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То је </w:t>
            </w:r>
            <w:r w:rsidRPr="00BF61A3">
              <w:rPr>
                <w:b/>
                <w:i/>
                <w:sz w:val="28"/>
                <w:szCs w:val="28"/>
                <w:u w:val="single"/>
                <w:lang w:val="sr-Cyrl-CS"/>
              </w:rPr>
              <w:t>његова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 торба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F71ED6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F61A3">
              <w:rPr>
                <w:b/>
                <w:i/>
                <w:sz w:val="28"/>
                <w:szCs w:val="28"/>
                <w:u w:val="single"/>
                <w:lang w:val="sr-Cyrl-CS"/>
              </w:rPr>
              <w:t>Пети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 разред је најтежи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F71ED6" w:rsidRDefault="00F71E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Купио сам </w:t>
            </w:r>
            <w:r w:rsidRPr="00BF61A3">
              <w:rPr>
                <w:b/>
                <w:i/>
                <w:sz w:val="28"/>
                <w:szCs w:val="28"/>
                <w:u w:val="single"/>
                <w:lang w:val="sr-Cyrl-CS"/>
              </w:rPr>
              <w:t>врло леп</w:t>
            </w:r>
            <w:r w:rsidRPr="00BF61A3">
              <w:rPr>
                <w:b/>
                <w:i/>
                <w:sz w:val="28"/>
                <w:szCs w:val="28"/>
                <w:lang w:val="sr-Cyrl-CS"/>
              </w:rPr>
              <w:t xml:space="preserve"> џемпер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D1027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>
              <w:rPr>
                <w:sz w:val="28"/>
                <w:szCs w:val="28"/>
                <w:lang w:val="sr-Cyrl-CS"/>
              </w:rPr>
              <w:t>Заједно са учен</w:t>
            </w:r>
            <w:r>
              <w:rPr>
                <w:sz w:val="28"/>
                <w:szCs w:val="28"/>
                <w:lang w:val="sr-Cyrl-CS"/>
              </w:rPr>
              <w:t>ицима дефинишемо појам атрибута (то је реч или скуп речи који стоји уз именицу и ближе је одређује),</w:t>
            </w:r>
            <w:r w:rsidR="00F71ED6">
              <w:rPr>
                <w:sz w:val="28"/>
                <w:szCs w:val="28"/>
                <w:lang w:val="sr-Cyrl-CS"/>
              </w:rPr>
              <w:t xml:space="preserve"> уочавамо које све врсте речи могу бити у функцији атрибута, наглашавамо да у служби атрибута могу бити једна реч или скуп речи (може и реченица, али о то</w:t>
            </w:r>
            <w:r>
              <w:rPr>
                <w:sz w:val="28"/>
                <w:szCs w:val="28"/>
                <w:lang w:val="sr-Cyrl-CS"/>
              </w:rPr>
              <w:t>ме говоримо у вишим разредима).</w:t>
            </w:r>
          </w:p>
          <w:p w:rsidR="00F71ED6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 w:rsidRPr="0074017B">
              <w:rPr>
                <w:sz w:val="28"/>
                <w:szCs w:val="28"/>
                <w:lang w:val="sr-Cyrl-CS"/>
              </w:rPr>
              <w:t xml:space="preserve">У другом делу часа ученици самостално </w:t>
            </w:r>
            <w:r>
              <w:rPr>
                <w:sz w:val="28"/>
                <w:szCs w:val="28"/>
                <w:lang w:val="sr-Cyrl-CS"/>
              </w:rPr>
              <w:t>решавају задатке на 75 страни.</w:t>
            </w:r>
          </w:p>
          <w:p w:rsidR="007D1027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7D1027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57 – 58.</w:t>
            </w:r>
          </w:p>
          <w:p w:rsidR="007D1027" w:rsidRPr="0051620B" w:rsidRDefault="007D1027" w:rsidP="007D102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71ED6" w:rsidRPr="00677DE0" w:rsidTr="008C3CA8">
        <w:tc>
          <w:tcPr>
            <w:tcW w:w="8856" w:type="dxa"/>
          </w:tcPr>
          <w:p w:rsidR="00F71ED6" w:rsidRPr="00C554A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7D1027" w:rsidRDefault="00F71ED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</w:t>
            </w:r>
          </w:p>
          <w:p w:rsidR="00F71ED6" w:rsidRPr="00EE7AB1" w:rsidRDefault="007D102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1ED6" w:rsidRPr="0074017B">
              <w:rPr>
                <w:sz w:val="28"/>
                <w:szCs w:val="28"/>
                <w:lang w:val="sr-Cyrl-CS"/>
              </w:rPr>
              <w:t>До краја час</w:t>
            </w:r>
            <w:r>
              <w:rPr>
                <w:sz w:val="28"/>
                <w:szCs w:val="28"/>
                <w:lang w:val="sr-Cyrl-CS"/>
              </w:rPr>
              <w:t>а проверавамо решења и утврђујемо градиво о атрибуту као зависном реченичном члану.</w:t>
            </w:r>
          </w:p>
        </w:tc>
      </w:tr>
      <w:tr w:rsidR="00F71ED6" w:rsidRPr="00677DE0" w:rsidTr="008C3CA8">
        <w:tc>
          <w:tcPr>
            <w:tcW w:w="8856" w:type="dxa"/>
          </w:tcPr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1ED6" w:rsidRPr="005F4C5C" w:rsidRDefault="00F71ED6" w:rsidP="008C3CA8">
            <w:pPr>
              <w:rPr>
                <w:i/>
                <w:sz w:val="20"/>
                <w:szCs w:val="20"/>
              </w:rPr>
            </w:pP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1ED6" w:rsidRDefault="00F71E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25A5" w:rsidRDefault="008B25A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1027" w:rsidRPr="00C554A6" w:rsidRDefault="007D102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8B25A5">
      <w:pgSz w:w="11906" w:h="16838"/>
      <w:pgMar w:top="1417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1ED6"/>
    <w:rsid w:val="000356F3"/>
    <w:rsid w:val="00111278"/>
    <w:rsid w:val="0025080A"/>
    <w:rsid w:val="00257861"/>
    <w:rsid w:val="007D1027"/>
    <w:rsid w:val="008B25A5"/>
    <w:rsid w:val="00993536"/>
    <w:rsid w:val="00A3499D"/>
    <w:rsid w:val="00A745CF"/>
    <w:rsid w:val="00C05520"/>
    <w:rsid w:val="00DE37BB"/>
    <w:rsid w:val="00F7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499FA-D59D-452E-ADFF-937E8BF2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ED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1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1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245</Words>
  <Characters>1577</Characters>
  <Application>Microsoft Office Word</Application>
  <DocSecurity>0</DocSecurity>
  <Lines>143</Lines>
  <Paragraphs>53</Paragraphs>
  <ScaleCrop>false</ScaleCrop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2013-08-24T20:32:00Z</dcterms:created>
  <dcterms:modified xsi:type="dcterms:W3CDTF">2015-02-03T14:03:00Z</dcterms:modified>
</cp:coreProperties>
</file>